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040B" w:rsidRPr="0046040B" w:rsidRDefault="004E6898" w:rsidP="00A2674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Student’s </w:t>
      </w:r>
      <w:r w:rsidRPr="0046040B">
        <w:rPr>
          <w:rFonts w:ascii="Times New Roman" w:hAnsi="Times New Roman" w:cs="Times New Roman"/>
          <w:sz w:val="24"/>
          <w:szCs w:val="24"/>
        </w:rPr>
        <w:t>Name</w:t>
      </w:r>
    </w:p>
    <w:p w:rsidR="0046040B" w:rsidRPr="0046040B" w:rsidRDefault="004E6898" w:rsidP="00A26740">
      <w:pPr>
        <w:spacing w:after="0" w:line="480" w:lineRule="auto"/>
        <w:contextualSpacing/>
        <w:rPr>
          <w:rFonts w:ascii="Times New Roman" w:hAnsi="Times New Roman" w:cs="Times New Roman"/>
          <w:sz w:val="24"/>
          <w:szCs w:val="24"/>
        </w:rPr>
      </w:pPr>
      <w:r w:rsidRPr="0046040B">
        <w:rPr>
          <w:rFonts w:ascii="Times New Roman" w:hAnsi="Times New Roman" w:cs="Times New Roman"/>
          <w:sz w:val="24"/>
          <w:szCs w:val="24"/>
        </w:rPr>
        <w:t>Instructor</w:t>
      </w:r>
      <w:r w:rsidR="00A26740">
        <w:rPr>
          <w:rFonts w:ascii="Times New Roman" w:hAnsi="Times New Roman" w:cs="Times New Roman"/>
          <w:sz w:val="24"/>
          <w:szCs w:val="24"/>
        </w:rPr>
        <w:t>’s Name</w:t>
      </w:r>
    </w:p>
    <w:p w:rsidR="0046040B" w:rsidRPr="0046040B" w:rsidRDefault="004E6898" w:rsidP="00A26740">
      <w:pPr>
        <w:spacing w:after="0" w:line="480" w:lineRule="auto"/>
        <w:contextualSpacing/>
        <w:rPr>
          <w:rFonts w:ascii="Times New Roman" w:hAnsi="Times New Roman" w:cs="Times New Roman"/>
          <w:sz w:val="24"/>
          <w:szCs w:val="24"/>
        </w:rPr>
      </w:pPr>
      <w:r w:rsidRPr="0046040B">
        <w:rPr>
          <w:rFonts w:ascii="Times New Roman" w:hAnsi="Times New Roman" w:cs="Times New Roman"/>
          <w:sz w:val="24"/>
          <w:szCs w:val="24"/>
        </w:rPr>
        <w:t>Course</w:t>
      </w:r>
      <w:r w:rsidR="00A26740">
        <w:rPr>
          <w:rFonts w:ascii="Times New Roman" w:hAnsi="Times New Roman" w:cs="Times New Roman"/>
          <w:sz w:val="24"/>
          <w:szCs w:val="24"/>
        </w:rPr>
        <w:t xml:space="preserve"> Title</w:t>
      </w:r>
    </w:p>
    <w:p w:rsidR="0046040B" w:rsidRPr="0046040B" w:rsidRDefault="004E6898" w:rsidP="00A26740">
      <w:pPr>
        <w:spacing w:after="0" w:line="480" w:lineRule="auto"/>
        <w:contextualSpacing/>
        <w:rPr>
          <w:rFonts w:ascii="Times New Roman" w:hAnsi="Times New Roman" w:cs="Times New Roman"/>
          <w:sz w:val="24"/>
          <w:szCs w:val="24"/>
        </w:rPr>
      </w:pPr>
      <w:r w:rsidRPr="0046040B">
        <w:rPr>
          <w:rFonts w:ascii="Times New Roman" w:hAnsi="Times New Roman" w:cs="Times New Roman"/>
          <w:sz w:val="24"/>
          <w:szCs w:val="24"/>
        </w:rPr>
        <w:t>Date</w:t>
      </w:r>
    </w:p>
    <w:p w:rsidR="0046040B" w:rsidRPr="00A26740" w:rsidRDefault="004E6898" w:rsidP="00A26740">
      <w:pPr>
        <w:spacing w:after="0" w:line="480" w:lineRule="auto"/>
        <w:contextualSpacing/>
        <w:jc w:val="center"/>
        <w:rPr>
          <w:rFonts w:ascii="Times New Roman" w:hAnsi="Times New Roman" w:cs="Times New Roman"/>
          <w:sz w:val="24"/>
          <w:szCs w:val="24"/>
        </w:rPr>
      </w:pPr>
      <w:r w:rsidRPr="00A26740">
        <w:rPr>
          <w:rFonts w:ascii="Times New Roman" w:hAnsi="Times New Roman" w:cs="Times New Roman"/>
          <w:sz w:val="24"/>
          <w:szCs w:val="24"/>
        </w:rPr>
        <w:t>Sylvia Plath and Anne Sexton</w:t>
      </w:r>
    </w:p>
    <w:p w:rsidR="00A26740" w:rsidRPr="00A26740" w:rsidRDefault="004E6898" w:rsidP="00A26740">
      <w:pPr>
        <w:spacing w:after="0" w:line="480" w:lineRule="auto"/>
        <w:contextualSpacing/>
        <w:jc w:val="center"/>
        <w:rPr>
          <w:rFonts w:ascii="Times New Roman" w:hAnsi="Times New Roman" w:cs="Times New Roman"/>
          <w:b/>
          <w:sz w:val="24"/>
          <w:szCs w:val="24"/>
        </w:rPr>
      </w:pPr>
      <w:r w:rsidRPr="00A26740">
        <w:rPr>
          <w:rFonts w:ascii="Times New Roman" w:hAnsi="Times New Roman" w:cs="Times New Roman"/>
          <w:b/>
          <w:sz w:val="24"/>
          <w:szCs w:val="24"/>
        </w:rPr>
        <w:t>Introduction</w:t>
      </w:r>
    </w:p>
    <w:p w:rsidR="007A5B37" w:rsidRPr="0046040B" w:rsidRDefault="004E6898" w:rsidP="00A26740">
      <w:pPr>
        <w:spacing w:after="0" w:line="480" w:lineRule="auto"/>
        <w:ind w:firstLine="720"/>
        <w:contextualSpacing/>
        <w:rPr>
          <w:rFonts w:ascii="Times New Roman" w:hAnsi="Times New Roman" w:cs="Times New Roman"/>
          <w:sz w:val="24"/>
          <w:szCs w:val="24"/>
        </w:rPr>
      </w:pPr>
      <w:r w:rsidRPr="0046040B">
        <w:rPr>
          <w:rFonts w:ascii="Times New Roman" w:hAnsi="Times New Roman" w:cs="Times New Roman"/>
          <w:sz w:val="24"/>
          <w:szCs w:val="24"/>
        </w:rPr>
        <w:t>Sylvia Plath and Anne Sexton are among the famous American poets, mostly known as confections.  Plath is mainly known for the poem 'mirror'  based on the theme of self-searching, while Sexton is mainly known for the poetry 'again and again and again' based</w:t>
      </w:r>
      <w:r w:rsidRPr="0046040B">
        <w:rPr>
          <w:rFonts w:ascii="Times New Roman" w:hAnsi="Times New Roman" w:cs="Times New Roman"/>
          <w:sz w:val="24"/>
          <w:szCs w:val="24"/>
        </w:rPr>
        <w:t xml:space="preserve"> on anger issues with the self. Both poems use the I aspect in expressing their feelings regarding the above themes. The paper compares and contrasts the poets' construction of </w:t>
      </w:r>
      <w:r w:rsidR="000C1044" w:rsidRPr="0046040B">
        <w:rPr>
          <w:rFonts w:ascii="Times New Roman" w:hAnsi="Times New Roman" w:cs="Times New Roman"/>
          <w:sz w:val="24"/>
          <w:szCs w:val="24"/>
        </w:rPr>
        <w:t>me</w:t>
      </w:r>
      <w:r w:rsidRPr="0046040B">
        <w:rPr>
          <w:rFonts w:ascii="Times New Roman" w:hAnsi="Times New Roman" w:cs="Times New Roman"/>
          <w:sz w:val="24"/>
          <w:szCs w:val="24"/>
        </w:rPr>
        <w:t>, how it is revealed as well as how it connects them with their writing.</w:t>
      </w:r>
    </w:p>
    <w:p w:rsidR="00481856" w:rsidRPr="0046040B" w:rsidRDefault="004E6898" w:rsidP="00A26740">
      <w:pPr>
        <w:spacing w:after="0" w:line="480" w:lineRule="auto"/>
        <w:ind w:firstLine="720"/>
        <w:contextualSpacing/>
        <w:rPr>
          <w:rFonts w:ascii="Times New Roman" w:hAnsi="Times New Roman" w:cs="Times New Roman"/>
          <w:sz w:val="24"/>
          <w:szCs w:val="24"/>
        </w:rPr>
      </w:pPr>
      <w:r w:rsidRPr="0046040B">
        <w:rPr>
          <w:rFonts w:ascii="Times New Roman" w:hAnsi="Times New Roman" w:cs="Times New Roman"/>
          <w:sz w:val="24"/>
          <w:szCs w:val="24"/>
        </w:rPr>
        <w:t>Plat</w:t>
      </w:r>
      <w:r w:rsidRPr="0046040B">
        <w:rPr>
          <w:rFonts w:ascii="Times New Roman" w:hAnsi="Times New Roman" w:cs="Times New Roman"/>
          <w:sz w:val="24"/>
          <w:szCs w:val="24"/>
        </w:rPr>
        <w:t xml:space="preserve">h and Sexton </w:t>
      </w:r>
      <w:r w:rsidR="000C1044" w:rsidRPr="0046040B">
        <w:rPr>
          <w:rFonts w:ascii="Times New Roman" w:hAnsi="Times New Roman" w:cs="Times New Roman"/>
          <w:sz w:val="24"/>
          <w:szCs w:val="24"/>
        </w:rPr>
        <w:t>use</w:t>
      </w:r>
      <w:r w:rsidRPr="0046040B">
        <w:rPr>
          <w:rFonts w:ascii="Times New Roman" w:hAnsi="Times New Roman" w:cs="Times New Roman"/>
          <w:sz w:val="24"/>
          <w:szCs w:val="24"/>
        </w:rPr>
        <w:t xml:space="preserve"> I in their poems, which is constructed through personal experiences. The two poets are similar in using the aspect, where they attract the audience to understand their own lives. </w:t>
      </w:r>
      <w:r w:rsidR="001F4FEA" w:rsidRPr="0046040B">
        <w:rPr>
          <w:rFonts w:ascii="Times New Roman" w:hAnsi="Times New Roman" w:cs="Times New Roman"/>
          <w:sz w:val="24"/>
          <w:szCs w:val="24"/>
        </w:rPr>
        <w:t xml:space="preserve">Plath lived in England with the husband Ted Hughes and their firstborn, Frieda. After birth, Plath developed stress not only because she was a mother for the first time but also because she was growing old. Even though Plath was happy that they had made a family indicating the fulfillment of their love, she felt that old age was knocking and would, therefore, lose the good looks of a young girl. </w:t>
      </w:r>
      <w:r w:rsidR="000C1044" w:rsidRPr="0046040B">
        <w:rPr>
          <w:rFonts w:ascii="Times New Roman" w:hAnsi="Times New Roman" w:cs="Times New Roman"/>
          <w:sz w:val="24"/>
          <w:szCs w:val="24"/>
        </w:rPr>
        <w:t xml:space="preserve"> In one of the journals, Plath wrote that she would enjoy being seventeen because, as days passed, the teenager was melting and would eventually leave.  </w:t>
      </w:r>
    </w:p>
    <w:p w:rsidR="000C1044" w:rsidRPr="0046040B" w:rsidRDefault="004E6898" w:rsidP="00A26740">
      <w:pPr>
        <w:spacing w:after="0" w:line="480" w:lineRule="auto"/>
        <w:ind w:firstLine="720"/>
        <w:contextualSpacing/>
        <w:rPr>
          <w:rFonts w:ascii="Times New Roman" w:hAnsi="Times New Roman" w:cs="Times New Roman"/>
          <w:sz w:val="24"/>
          <w:szCs w:val="24"/>
        </w:rPr>
      </w:pPr>
      <w:r w:rsidRPr="0046040B">
        <w:rPr>
          <w:rFonts w:ascii="Times New Roman" w:hAnsi="Times New Roman" w:cs="Times New Roman"/>
          <w:sz w:val="24"/>
          <w:szCs w:val="24"/>
        </w:rPr>
        <w:t>The same fear is ev</w:t>
      </w:r>
      <w:r w:rsidRPr="0046040B">
        <w:rPr>
          <w:rFonts w:ascii="Times New Roman" w:hAnsi="Times New Roman" w:cs="Times New Roman"/>
          <w:sz w:val="24"/>
          <w:szCs w:val="24"/>
        </w:rPr>
        <w:t>ident in the poem, thus constructing the I style of communication. For instance, she says, 'most of the time I meditate on the opposite wall, it is pink with speckles</w:t>
      </w:r>
      <w:r w:rsidR="000A57B4" w:rsidRPr="0046040B">
        <w:rPr>
          <w:rFonts w:ascii="Times New Roman" w:hAnsi="Times New Roman" w:cs="Times New Roman"/>
          <w:sz w:val="24"/>
          <w:szCs w:val="24"/>
        </w:rPr>
        <w:t>’ (</w:t>
      </w:r>
      <w:r w:rsidR="000A57B4" w:rsidRPr="0046040B">
        <w:rPr>
          <w:rFonts w:ascii="Times New Roman" w:hAnsi="Times New Roman" w:cs="Times New Roman"/>
          <w:color w:val="222222"/>
          <w:sz w:val="24"/>
          <w:szCs w:val="24"/>
          <w:shd w:val="clear" w:color="auto" w:fill="FFFFFF"/>
        </w:rPr>
        <w:t>Ditum 447).</w:t>
      </w:r>
      <w:r w:rsidRPr="0046040B">
        <w:rPr>
          <w:rFonts w:ascii="Times New Roman" w:hAnsi="Times New Roman" w:cs="Times New Roman"/>
          <w:sz w:val="24"/>
          <w:szCs w:val="24"/>
        </w:rPr>
        <w:t xml:space="preserve"> The words refer to the future life (opposite wall) where she would be old and would therefore not enjoy the youth. Thus, Plath constructs me in the poem to show </w:t>
      </w:r>
      <w:r w:rsidRPr="0046040B">
        <w:rPr>
          <w:rFonts w:ascii="Times New Roman" w:hAnsi="Times New Roman" w:cs="Times New Roman"/>
          <w:sz w:val="24"/>
          <w:szCs w:val="24"/>
        </w:rPr>
        <w:lastRenderedPageBreak/>
        <w:t>the readers that the narration belongs to her life.</w:t>
      </w:r>
      <w:r w:rsidR="00481856" w:rsidRPr="0046040B">
        <w:rPr>
          <w:rFonts w:ascii="Times New Roman" w:hAnsi="Times New Roman" w:cs="Times New Roman"/>
          <w:sz w:val="24"/>
          <w:szCs w:val="24"/>
        </w:rPr>
        <w:t xml:space="preserve"> </w:t>
      </w:r>
      <w:r w:rsidRPr="0046040B">
        <w:rPr>
          <w:rFonts w:ascii="Times New Roman" w:hAnsi="Times New Roman" w:cs="Times New Roman"/>
          <w:sz w:val="24"/>
          <w:szCs w:val="24"/>
        </w:rPr>
        <w:t>Sexton also builds I by narrating her pers</w:t>
      </w:r>
      <w:r w:rsidRPr="0046040B">
        <w:rPr>
          <w:rFonts w:ascii="Times New Roman" w:hAnsi="Times New Roman" w:cs="Times New Roman"/>
          <w:sz w:val="24"/>
          <w:szCs w:val="24"/>
        </w:rPr>
        <w:t>onal life. The poet experienced a mental breakdown in most of her life, where the therapists advised her to write letters to relieve her thoughts. Notably, Sexton committed suicide at forty-five years, indicating that she was mentally ill. In the poem 'aga</w:t>
      </w:r>
      <w:r w:rsidRPr="0046040B">
        <w:rPr>
          <w:rFonts w:ascii="Times New Roman" w:hAnsi="Times New Roman" w:cs="Times New Roman"/>
          <w:sz w:val="24"/>
          <w:szCs w:val="24"/>
        </w:rPr>
        <w:t xml:space="preserve">in and again and again,' the poet expresses </w:t>
      </w:r>
      <w:r w:rsidR="00481856" w:rsidRPr="0046040B">
        <w:rPr>
          <w:rFonts w:ascii="Times New Roman" w:hAnsi="Times New Roman" w:cs="Times New Roman"/>
          <w:sz w:val="24"/>
          <w:szCs w:val="24"/>
        </w:rPr>
        <w:t>the mental issues, especially anger.  The poet says, 'I have a black look I do not like. It is a mask I try on. I migrate towards it, and its frog sits on my lips and defecates</w:t>
      </w:r>
      <w:r w:rsidR="000A57B4" w:rsidRPr="0046040B">
        <w:rPr>
          <w:rFonts w:ascii="Times New Roman" w:hAnsi="Times New Roman" w:cs="Times New Roman"/>
          <w:sz w:val="24"/>
          <w:szCs w:val="24"/>
        </w:rPr>
        <w:t>’ (</w:t>
      </w:r>
      <w:r w:rsidR="000A57B4" w:rsidRPr="0046040B">
        <w:rPr>
          <w:rFonts w:ascii="Times New Roman" w:hAnsi="Times New Roman" w:cs="Times New Roman"/>
          <w:color w:val="222222"/>
          <w:sz w:val="24"/>
          <w:szCs w:val="24"/>
          <w:shd w:val="clear" w:color="auto" w:fill="FFFFFF"/>
        </w:rPr>
        <w:t xml:space="preserve">Skorczewski 200). </w:t>
      </w:r>
      <w:r w:rsidR="00481856" w:rsidRPr="0046040B">
        <w:rPr>
          <w:rFonts w:ascii="Times New Roman" w:hAnsi="Times New Roman" w:cs="Times New Roman"/>
          <w:sz w:val="24"/>
          <w:szCs w:val="24"/>
        </w:rPr>
        <w:t xml:space="preserve"> Throughout the poem, Sexton complains that anger feelings keep attacking her despite the promises that they would disappear. The two poets are, therefore, similar as they construct I based on the day to day experiences. </w:t>
      </w:r>
    </w:p>
    <w:p w:rsidR="00DB3351" w:rsidRPr="0046040B" w:rsidRDefault="004E6898" w:rsidP="00A26740">
      <w:pPr>
        <w:spacing w:after="0" w:line="480" w:lineRule="auto"/>
        <w:ind w:firstLine="720"/>
        <w:contextualSpacing/>
        <w:rPr>
          <w:rFonts w:ascii="Times New Roman" w:hAnsi="Times New Roman" w:cs="Times New Roman"/>
          <w:sz w:val="24"/>
          <w:szCs w:val="24"/>
        </w:rPr>
      </w:pPr>
      <w:r w:rsidRPr="0046040B">
        <w:rPr>
          <w:rFonts w:ascii="Times New Roman" w:hAnsi="Times New Roman" w:cs="Times New Roman"/>
          <w:sz w:val="24"/>
          <w:szCs w:val="24"/>
        </w:rPr>
        <w:t xml:space="preserve">The poets are also similar regarding how the 'I' </w:t>
      </w:r>
      <w:r w:rsidRPr="0046040B">
        <w:rPr>
          <w:rFonts w:ascii="Times New Roman" w:hAnsi="Times New Roman" w:cs="Times New Roman"/>
          <w:sz w:val="24"/>
          <w:szCs w:val="24"/>
        </w:rPr>
        <w:t>is revealed in their poetry. It is meant to inform the audience of the issues they ought to expect in their lives. It, therefore, means that they use personal encounters to show the actual state in society. For instance, Plath informs the readers that they</w:t>
      </w:r>
      <w:r w:rsidRPr="0046040B">
        <w:rPr>
          <w:rFonts w:ascii="Times New Roman" w:hAnsi="Times New Roman" w:cs="Times New Roman"/>
          <w:sz w:val="24"/>
          <w:szCs w:val="24"/>
        </w:rPr>
        <w:t xml:space="preserve"> ought to enjoy the youth because it does not last forever. A time would come when they would get married and bear kids that will move their attention from personal wellbeing to that of the family.  Plath's intention is, therefore, to educate the audience </w:t>
      </w:r>
      <w:r w:rsidRPr="0046040B">
        <w:rPr>
          <w:rFonts w:ascii="Times New Roman" w:hAnsi="Times New Roman" w:cs="Times New Roman"/>
          <w:sz w:val="24"/>
          <w:szCs w:val="24"/>
        </w:rPr>
        <w:t xml:space="preserve">on the need to appreciate time through her own experience where she was married and would no longer be a youth. </w:t>
      </w:r>
    </w:p>
    <w:p w:rsidR="00DB3351" w:rsidRPr="0046040B" w:rsidRDefault="004E6898" w:rsidP="00A26740">
      <w:pPr>
        <w:spacing w:after="0" w:line="480" w:lineRule="auto"/>
        <w:ind w:firstLine="720"/>
        <w:contextualSpacing/>
        <w:rPr>
          <w:rFonts w:ascii="Times New Roman" w:hAnsi="Times New Roman" w:cs="Times New Roman"/>
          <w:sz w:val="24"/>
          <w:szCs w:val="24"/>
        </w:rPr>
      </w:pPr>
      <w:r w:rsidRPr="0046040B">
        <w:rPr>
          <w:rFonts w:ascii="Times New Roman" w:hAnsi="Times New Roman" w:cs="Times New Roman"/>
          <w:sz w:val="24"/>
          <w:szCs w:val="24"/>
        </w:rPr>
        <w:t xml:space="preserve"> Sexton also informs the audience through personal experience that challenges are there in life. She experienced anger from time to time, even </w:t>
      </w:r>
      <w:r w:rsidRPr="0046040B">
        <w:rPr>
          <w:rFonts w:ascii="Times New Roman" w:hAnsi="Times New Roman" w:cs="Times New Roman"/>
          <w:sz w:val="24"/>
          <w:szCs w:val="24"/>
        </w:rPr>
        <w:t>when she wished that it would disappear. Also though the poet got overwhelmed by the issues and committed suicide, the audience learned about life issues. The use of I connects the poets to readers, thus motivating them to act on the said issues. It is sai</w:t>
      </w:r>
      <w:r w:rsidRPr="0046040B">
        <w:rPr>
          <w:rFonts w:ascii="Times New Roman" w:hAnsi="Times New Roman" w:cs="Times New Roman"/>
          <w:sz w:val="24"/>
          <w:szCs w:val="24"/>
        </w:rPr>
        <w:t xml:space="preserve">d that when a narration is based on personal experience, the audience is keener, and chances of them taking the words are high. Apart from that, the I aspect connects the poets with their work, where they become passionate to let the audience </w:t>
      </w:r>
      <w:r w:rsidRPr="0046040B">
        <w:rPr>
          <w:rFonts w:ascii="Times New Roman" w:hAnsi="Times New Roman" w:cs="Times New Roman"/>
          <w:sz w:val="24"/>
          <w:szCs w:val="24"/>
        </w:rPr>
        <w:lastRenderedPageBreak/>
        <w:t>learn their i</w:t>
      </w:r>
      <w:r w:rsidRPr="0046040B">
        <w:rPr>
          <w:rFonts w:ascii="Times New Roman" w:hAnsi="Times New Roman" w:cs="Times New Roman"/>
          <w:sz w:val="24"/>
          <w:szCs w:val="24"/>
        </w:rPr>
        <w:t>ssues. Therefore, using the I element not only helps the poets to capture the audience's attention but also makes them own their works.</w:t>
      </w:r>
    </w:p>
    <w:p w:rsidR="00A26740" w:rsidRPr="00A26740" w:rsidRDefault="004E6898" w:rsidP="00A26740">
      <w:pPr>
        <w:spacing w:after="0" w:line="480" w:lineRule="auto"/>
        <w:contextualSpacing/>
        <w:jc w:val="center"/>
        <w:rPr>
          <w:rFonts w:ascii="Times New Roman" w:hAnsi="Times New Roman" w:cs="Times New Roman"/>
          <w:b/>
          <w:sz w:val="24"/>
          <w:szCs w:val="24"/>
        </w:rPr>
      </w:pPr>
      <w:r w:rsidRPr="00A26740">
        <w:rPr>
          <w:rFonts w:ascii="Times New Roman" w:hAnsi="Times New Roman" w:cs="Times New Roman"/>
          <w:b/>
          <w:sz w:val="24"/>
          <w:szCs w:val="24"/>
        </w:rPr>
        <w:t>Conclusion</w:t>
      </w:r>
    </w:p>
    <w:p w:rsidR="00DB3351" w:rsidRPr="0046040B" w:rsidRDefault="003D50EB" w:rsidP="00A2674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Having compared and contrasted</w:t>
      </w:r>
      <w:r w:rsidRPr="0046040B">
        <w:rPr>
          <w:rFonts w:ascii="Times New Roman" w:hAnsi="Times New Roman" w:cs="Times New Roman"/>
          <w:sz w:val="24"/>
          <w:szCs w:val="24"/>
        </w:rPr>
        <w:t xml:space="preserve"> the poets' construction of me, how it is revealed as well as how it c</w:t>
      </w:r>
      <w:r>
        <w:rPr>
          <w:rFonts w:ascii="Times New Roman" w:hAnsi="Times New Roman" w:cs="Times New Roman"/>
          <w:sz w:val="24"/>
          <w:szCs w:val="24"/>
        </w:rPr>
        <w:t xml:space="preserve">onnects them with their writing, it is clear that </w:t>
      </w:r>
      <w:bookmarkStart w:id="0" w:name="_GoBack"/>
      <w:bookmarkEnd w:id="0"/>
      <w:r w:rsidR="004E6898" w:rsidRPr="0046040B">
        <w:rPr>
          <w:rFonts w:ascii="Times New Roman" w:hAnsi="Times New Roman" w:cs="Times New Roman"/>
          <w:sz w:val="24"/>
          <w:szCs w:val="24"/>
        </w:rPr>
        <w:t>Plath and Sexton are confections because their poems are based on life experiences. While Plath fights with c</w:t>
      </w:r>
      <w:r w:rsidR="004E6898" w:rsidRPr="0046040B">
        <w:rPr>
          <w:rFonts w:ascii="Times New Roman" w:hAnsi="Times New Roman" w:cs="Times New Roman"/>
          <w:sz w:val="24"/>
          <w:szCs w:val="24"/>
        </w:rPr>
        <w:t xml:space="preserve">hildbearing and old age, Sexton expresses her mental challenge on anger. The construction enables the audience to relate the poets' personal lives and the day to day living in which the aspect reveals. As noted in the paper, the poets aimed to explain the </w:t>
      </w:r>
      <w:r w:rsidR="004E6898" w:rsidRPr="0046040B">
        <w:rPr>
          <w:rFonts w:ascii="Times New Roman" w:hAnsi="Times New Roman" w:cs="Times New Roman"/>
          <w:sz w:val="24"/>
          <w:szCs w:val="24"/>
        </w:rPr>
        <w:t>societal struggles and using personal experiences to prove them. The I element, therefore, helps them connect with the self as well as the audience.</w:t>
      </w:r>
    </w:p>
    <w:p w:rsidR="0046040B" w:rsidRDefault="0046040B" w:rsidP="00A26740">
      <w:pPr>
        <w:tabs>
          <w:tab w:val="left" w:pos="2430"/>
        </w:tabs>
        <w:spacing w:after="0" w:line="480" w:lineRule="auto"/>
        <w:ind w:firstLine="720"/>
        <w:contextualSpacing/>
        <w:rPr>
          <w:rFonts w:ascii="Times New Roman" w:hAnsi="Times New Roman" w:cs="Times New Roman"/>
          <w:sz w:val="24"/>
          <w:szCs w:val="24"/>
        </w:rPr>
      </w:pPr>
    </w:p>
    <w:p w:rsidR="0046040B" w:rsidRDefault="0046040B" w:rsidP="00A26740">
      <w:pPr>
        <w:tabs>
          <w:tab w:val="left" w:pos="2430"/>
        </w:tabs>
        <w:spacing w:after="0" w:line="480" w:lineRule="auto"/>
        <w:ind w:firstLine="720"/>
        <w:contextualSpacing/>
        <w:rPr>
          <w:rFonts w:ascii="Times New Roman" w:hAnsi="Times New Roman" w:cs="Times New Roman"/>
          <w:sz w:val="24"/>
          <w:szCs w:val="24"/>
        </w:rPr>
      </w:pPr>
    </w:p>
    <w:p w:rsidR="0046040B" w:rsidRDefault="0046040B" w:rsidP="00A26740">
      <w:pPr>
        <w:tabs>
          <w:tab w:val="left" w:pos="2430"/>
        </w:tabs>
        <w:spacing w:after="0" w:line="480" w:lineRule="auto"/>
        <w:ind w:firstLine="720"/>
        <w:contextualSpacing/>
        <w:rPr>
          <w:rFonts w:ascii="Times New Roman" w:hAnsi="Times New Roman" w:cs="Times New Roman"/>
          <w:sz w:val="24"/>
          <w:szCs w:val="24"/>
        </w:rPr>
      </w:pPr>
    </w:p>
    <w:p w:rsidR="0046040B" w:rsidRDefault="0046040B" w:rsidP="00A26740">
      <w:pPr>
        <w:tabs>
          <w:tab w:val="left" w:pos="2430"/>
        </w:tabs>
        <w:spacing w:after="0" w:line="480" w:lineRule="auto"/>
        <w:ind w:firstLine="720"/>
        <w:contextualSpacing/>
        <w:rPr>
          <w:rFonts w:ascii="Times New Roman" w:hAnsi="Times New Roman" w:cs="Times New Roman"/>
          <w:sz w:val="24"/>
          <w:szCs w:val="24"/>
        </w:rPr>
      </w:pPr>
    </w:p>
    <w:p w:rsidR="0046040B" w:rsidRDefault="0046040B" w:rsidP="00A26740">
      <w:pPr>
        <w:tabs>
          <w:tab w:val="left" w:pos="2430"/>
        </w:tabs>
        <w:spacing w:after="0" w:line="480" w:lineRule="auto"/>
        <w:ind w:firstLine="720"/>
        <w:contextualSpacing/>
        <w:rPr>
          <w:rFonts w:ascii="Times New Roman" w:hAnsi="Times New Roman" w:cs="Times New Roman"/>
          <w:sz w:val="24"/>
          <w:szCs w:val="24"/>
        </w:rPr>
      </w:pPr>
    </w:p>
    <w:p w:rsidR="0046040B" w:rsidRDefault="0046040B" w:rsidP="00A26740">
      <w:pPr>
        <w:tabs>
          <w:tab w:val="left" w:pos="2430"/>
        </w:tabs>
        <w:spacing w:after="0" w:line="480" w:lineRule="auto"/>
        <w:ind w:firstLine="720"/>
        <w:contextualSpacing/>
        <w:rPr>
          <w:rFonts w:ascii="Times New Roman" w:hAnsi="Times New Roman" w:cs="Times New Roman"/>
          <w:sz w:val="24"/>
          <w:szCs w:val="24"/>
        </w:rPr>
      </w:pPr>
    </w:p>
    <w:p w:rsidR="0046040B" w:rsidRDefault="0046040B" w:rsidP="00A26740">
      <w:pPr>
        <w:tabs>
          <w:tab w:val="left" w:pos="2430"/>
        </w:tabs>
        <w:spacing w:after="0" w:line="480" w:lineRule="auto"/>
        <w:ind w:firstLine="720"/>
        <w:contextualSpacing/>
        <w:rPr>
          <w:rFonts w:ascii="Times New Roman" w:hAnsi="Times New Roman" w:cs="Times New Roman"/>
          <w:sz w:val="24"/>
          <w:szCs w:val="24"/>
        </w:rPr>
      </w:pPr>
    </w:p>
    <w:p w:rsidR="0046040B" w:rsidRDefault="0046040B" w:rsidP="00A26740">
      <w:pPr>
        <w:tabs>
          <w:tab w:val="left" w:pos="2430"/>
        </w:tabs>
        <w:spacing w:after="0" w:line="480" w:lineRule="auto"/>
        <w:ind w:firstLine="720"/>
        <w:contextualSpacing/>
        <w:rPr>
          <w:rFonts w:ascii="Times New Roman" w:hAnsi="Times New Roman" w:cs="Times New Roman"/>
          <w:sz w:val="24"/>
          <w:szCs w:val="24"/>
        </w:rPr>
      </w:pPr>
    </w:p>
    <w:p w:rsidR="0046040B" w:rsidRDefault="0046040B" w:rsidP="00A26740">
      <w:pPr>
        <w:tabs>
          <w:tab w:val="left" w:pos="2430"/>
        </w:tabs>
        <w:spacing w:after="0" w:line="480" w:lineRule="auto"/>
        <w:ind w:firstLine="720"/>
        <w:contextualSpacing/>
        <w:rPr>
          <w:rFonts w:ascii="Times New Roman" w:hAnsi="Times New Roman" w:cs="Times New Roman"/>
          <w:sz w:val="24"/>
          <w:szCs w:val="24"/>
        </w:rPr>
      </w:pPr>
    </w:p>
    <w:p w:rsidR="0046040B" w:rsidRDefault="0046040B" w:rsidP="00A26740">
      <w:pPr>
        <w:tabs>
          <w:tab w:val="left" w:pos="2430"/>
        </w:tabs>
        <w:spacing w:after="0" w:line="480" w:lineRule="auto"/>
        <w:ind w:firstLine="720"/>
        <w:contextualSpacing/>
        <w:rPr>
          <w:rFonts w:ascii="Times New Roman" w:hAnsi="Times New Roman" w:cs="Times New Roman"/>
          <w:sz w:val="24"/>
          <w:szCs w:val="24"/>
        </w:rPr>
      </w:pPr>
    </w:p>
    <w:p w:rsidR="0046040B" w:rsidRDefault="0046040B" w:rsidP="00A26740">
      <w:pPr>
        <w:tabs>
          <w:tab w:val="left" w:pos="2430"/>
        </w:tabs>
        <w:spacing w:after="0" w:line="480" w:lineRule="auto"/>
        <w:ind w:firstLine="720"/>
        <w:contextualSpacing/>
        <w:rPr>
          <w:rFonts w:ascii="Times New Roman" w:hAnsi="Times New Roman" w:cs="Times New Roman"/>
          <w:sz w:val="24"/>
          <w:szCs w:val="24"/>
        </w:rPr>
      </w:pPr>
    </w:p>
    <w:p w:rsidR="0046040B" w:rsidRDefault="0046040B" w:rsidP="00A26740">
      <w:pPr>
        <w:tabs>
          <w:tab w:val="left" w:pos="2430"/>
        </w:tabs>
        <w:spacing w:after="0" w:line="480" w:lineRule="auto"/>
        <w:contextualSpacing/>
        <w:rPr>
          <w:rFonts w:ascii="Times New Roman" w:hAnsi="Times New Roman" w:cs="Times New Roman"/>
          <w:sz w:val="24"/>
          <w:szCs w:val="24"/>
        </w:rPr>
      </w:pPr>
    </w:p>
    <w:p w:rsidR="00A26740" w:rsidRDefault="004E6898">
      <w:pPr>
        <w:rPr>
          <w:rFonts w:ascii="Times New Roman" w:hAnsi="Times New Roman" w:cs="Times New Roman"/>
          <w:sz w:val="24"/>
          <w:szCs w:val="24"/>
        </w:rPr>
      </w:pPr>
      <w:r>
        <w:rPr>
          <w:rFonts w:ascii="Times New Roman" w:hAnsi="Times New Roman" w:cs="Times New Roman"/>
          <w:sz w:val="24"/>
          <w:szCs w:val="24"/>
        </w:rPr>
        <w:br w:type="page"/>
      </w:r>
    </w:p>
    <w:p w:rsidR="00DB3351" w:rsidRPr="0046040B" w:rsidRDefault="004E6898" w:rsidP="00A26740">
      <w:pPr>
        <w:tabs>
          <w:tab w:val="left" w:pos="2430"/>
        </w:tabs>
        <w:spacing w:after="0" w:line="480" w:lineRule="auto"/>
        <w:contextualSpacing/>
        <w:jc w:val="center"/>
        <w:rPr>
          <w:rFonts w:ascii="Times New Roman" w:hAnsi="Times New Roman" w:cs="Times New Roman"/>
          <w:sz w:val="24"/>
          <w:szCs w:val="24"/>
        </w:rPr>
      </w:pPr>
      <w:r w:rsidRPr="0046040B">
        <w:rPr>
          <w:rFonts w:ascii="Times New Roman" w:hAnsi="Times New Roman" w:cs="Times New Roman"/>
          <w:sz w:val="24"/>
          <w:szCs w:val="24"/>
        </w:rPr>
        <w:lastRenderedPageBreak/>
        <w:t xml:space="preserve">Works </w:t>
      </w:r>
      <w:r w:rsidR="0046040B" w:rsidRPr="0046040B">
        <w:rPr>
          <w:rFonts w:ascii="Times New Roman" w:hAnsi="Times New Roman" w:cs="Times New Roman"/>
          <w:sz w:val="24"/>
          <w:szCs w:val="24"/>
        </w:rPr>
        <w:t>Cited</w:t>
      </w:r>
    </w:p>
    <w:p w:rsidR="00DB3351" w:rsidRPr="0046040B" w:rsidRDefault="004E6898" w:rsidP="00A26740">
      <w:pPr>
        <w:spacing w:after="0" w:line="480" w:lineRule="auto"/>
        <w:ind w:left="720" w:hanging="720"/>
        <w:contextualSpacing/>
        <w:rPr>
          <w:rFonts w:ascii="Times New Roman" w:hAnsi="Times New Roman" w:cs="Times New Roman"/>
          <w:color w:val="222222"/>
          <w:sz w:val="24"/>
          <w:szCs w:val="24"/>
          <w:shd w:val="clear" w:color="auto" w:fill="FFFFFF"/>
        </w:rPr>
      </w:pPr>
      <w:r w:rsidRPr="0046040B">
        <w:rPr>
          <w:rFonts w:ascii="Times New Roman" w:hAnsi="Times New Roman" w:cs="Times New Roman"/>
          <w:color w:val="222222"/>
          <w:sz w:val="24"/>
          <w:szCs w:val="24"/>
          <w:shd w:val="clear" w:color="auto" w:fill="FFFFFF"/>
        </w:rPr>
        <w:t xml:space="preserve">Ditum, Sarah. "The merciless mirror: Sylvia Plath's art, suicide, and </w:t>
      </w:r>
      <w:r w:rsidRPr="0046040B">
        <w:rPr>
          <w:rFonts w:ascii="Times New Roman" w:hAnsi="Times New Roman" w:cs="Times New Roman"/>
          <w:color w:val="222222"/>
          <w:sz w:val="24"/>
          <w:szCs w:val="24"/>
          <w:shd w:val="clear" w:color="auto" w:fill="FFFFFF"/>
        </w:rPr>
        <w:t>influence." </w:t>
      </w:r>
      <w:r w:rsidRPr="0046040B">
        <w:rPr>
          <w:rFonts w:ascii="Times New Roman" w:hAnsi="Times New Roman" w:cs="Times New Roman"/>
          <w:i/>
          <w:iCs/>
          <w:color w:val="222222"/>
          <w:sz w:val="24"/>
          <w:szCs w:val="24"/>
          <w:shd w:val="clear" w:color="auto" w:fill="FFFFFF"/>
        </w:rPr>
        <w:t>The Lancet Psychiatry</w:t>
      </w:r>
      <w:r w:rsidRPr="0046040B">
        <w:rPr>
          <w:rFonts w:ascii="Times New Roman" w:hAnsi="Times New Roman" w:cs="Times New Roman"/>
          <w:color w:val="222222"/>
          <w:sz w:val="24"/>
          <w:szCs w:val="24"/>
          <w:shd w:val="clear" w:color="auto" w:fill="FFFFFF"/>
        </w:rPr>
        <w:t> 4.6 (2017): 446-449.</w:t>
      </w:r>
    </w:p>
    <w:p w:rsidR="00FE208E" w:rsidRPr="0046040B" w:rsidRDefault="004E6898" w:rsidP="00A26740">
      <w:pPr>
        <w:spacing w:after="0" w:line="480" w:lineRule="auto"/>
        <w:ind w:left="720" w:hanging="720"/>
        <w:contextualSpacing/>
        <w:rPr>
          <w:rFonts w:ascii="Times New Roman" w:hAnsi="Times New Roman" w:cs="Times New Roman"/>
          <w:sz w:val="24"/>
          <w:szCs w:val="24"/>
        </w:rPr>
      </w:pPr>
      <w:r w:rsidRPr="0046040B">
        <w:rPr>
          <w:rFonts w:ascii="Times New Roman" w:hAnsi="Times New Roman" w:cs="Times New Roman"/>
          <w:color w:val="222222"/>
          <w:sz w:val="24"/>
          <w:szCs w:val="24"/>
          <w:shd w:val="clear" w:color="auto" w:fill="FFFFFF"/>
        </w:rPr>
        <w:t>Skorczewski, Dawn M. "An Unlikely Muse: Anne Sexton and Martin Orne." </w:t>
      </w:r>
      <w:r w:rsidRPr="0046040B">
        <w:rPr>
          <w:rFonts w:ascii="Times New Roman" w:hAnsi="Times New Roman" w:cs="Times New Roman"/>
          <w:i/>
          <w:iCs/>
          <w:color w:val="222222"/>
          <w:sz w:val="24"/>
          <w:szCs w:val="24"/>
          <w:shd w:val="clear" w:color="auto" w:fill="FFFFFF"/>
        </w:rPr>
        <w:t>The Muse</w:t>
      </w:r>
      <w:r w:rsidRPr="0046040B">
        <w:rPr>
          <w:rFonts w:ascii="Times New Roman" w:hAnsi="Times New Roman" w:cs="Times New Roman"/>
          <w:color w:val="222222"/>
          <w:sz w:val="24"/>
          <w:szCs w:val="24"/>
          <w:shd w:val="clear" w:color="auto" w:fill="FFFFFF"/>
        </w:rPr>
        <w:t>. Routledge, 2016. 199-228.</w:t>
      </w:r>
    </w:p>
    <w:p w:rsidR="00481856" w:rsidRPr="0046040B" w:rsidRDefault="00481856" w:rsidP="00A26740">
      <w:pPr>
        <w:spacing w:after="0" w:line="480" w:lineRule="auto"/>
        <w:ind w:firstLine="720"/>
        <w:contextualSpacing/>
        <w:rPr>
          <w:rFonts w:ascii="Times New Roman" w:hAnsi="Times New Roman" w:cs="Times New Roman"/>
          <w:sz w:val="24"/>
          <w:szCs w:val="24"/>
        </w:rPr>
      </w:pPr>
    </w:p>
    <w:p w:rsidR="00DB3351" w:rsidRPr="0046040B" w:rsidRDefault="00DB3351" w:rsidP="00A26740">
      <w:pPr>
        <w:spacing w:after="0" w:line="480" w:lineRule="auto"/>
        <w:ind w:firstLine="720"/>
        <w:contextualSpacing/>
        <w:rPr>
          <w:rFonts w:ascii="Times New Roman" w:hAnsi="Times New Roman" w:cs="Times New Roman"/>
          <w:sz w:val="24"/>
          <w:szCs w:val="24"/>
        </w:rPr>
      </w:pPr>
    </w:p>
    <w:p w:rsidR="00DB3351" w:rsidRPr="0046040B" w:rsidRDefault="00DB3351" w:rsidP="00A26740">
      <w:pPr>
        <w:spacing w:after="0" w:line="480" w:lineRule="auto"/>
        <w:ind w:firstLine="720"/>
        <w:contextualSpacing/>
        <w:rPr>
          <w:rFonts w:ascii="Times New Roman" w:hAnsi="Times New Roman" w:cs="Times New Roman"/>
          <w:sz w:val="24"/>
          <w:szCs w:val="24"/>
        </w:rPr>
      </w:pPr>
    </w:p>
    <w:p w:rsidR="00DB3351" w:rsidRPr="0046040B" w:rsidRDefault="00DB3351" w:rsidP="00A26740">
      <w:pPr>
        <w:spacing w:after="0" w:line="480" w:lineRule="auto"/>
        <w:ind w:firstLine="720"/>
        <w:contextualSpacing/>
        <w:rPr>
          <w:rFonts w:ascii="Times New Roman" w:hAnsi="Times New Roman" w:cs="Times New Roman"/>
          <w:sz w:val="24"/>
          <w:szCs w:val="24"/>
        </w:rPr>
      </w:pPr>
    </w:p>
    <w:p w:rsidR="00DB3351" w:rsidRPr="0046040B" w:rsidRDefault="00DB3351" w:rsidP="00A26740">
      <w:pPr>
        <w:spacing w:after="0" w:line="480" w:lineRule="auto"/>
        <w:ind w:firstLine="720"/>
        <w:contextualSpacing/>
        <w:rPr>
          <w:rFonts w:ascii="Times New Roman" w:hAnsi="Times New Roman" w:cs="Times New Roman"/>
          <w:sz w:val="24"/>
          <w:szCs w:val="24"/>
        </w:rPr>
      </w:pPr>
    </w:p>
    <w:p w:rsidR="00DB3351" w:rsidRPr="0046040B" w:rsidRDefault="00DB3351" w:rsidP="00A26740">
      <w:pPr>
        <w:spacing w:after="0" w:line="480" w:lineRule="auto"/>
        <w:ind w:firstLine="720"/>
        <w:contextualSpacing/>
        <w:rPr>
          <w:rFonts w:ascii="Times New Roman" w:hAnsi="Times New Roman" w:cs="Times New Roman"/>
          <w:sz w:val="24"/>
          <w:szCs w:val="24"/>
        </w:rPr>
      </w:pPr>
    </w:p>
    <w:p w:rsidR="00DB3351" w:rsidRPr="0046040B" w:rsidRDefault="00DB3351" w:rsidP="00A26740">
      <w:pPr>
        <w:spacing w:after="0" w:line="480" w:lineRule="auto"/>
        <w:ind w:firstLine="720"/>
        <w:contextualSpacing/>
        <w:rPr>
          <w:rFonts w:ascii="Times New Roman" w:hAnsi="Times New Roman" w:cs="Times New Roman"/>
          <w:sz w:val="24"/>
          <w:szCs w:val="24"/>
        </w:rPr>
      </w:pPr>
    </w:p>
    <w:p w:rsidR="00DB3351" w:rsidRPr="0046040B" w:rsidRDefault="00DB3351" w:rsidP="00A26740">
      <w:pPr>
        <w:spacing w:after="0" w:line="480" w:lineRule="auto"/>
        <w:ind w:firstLine="720"/>
        <w:contextualSpacing/>
        <w:rPr>
          <w:rFonts w:ascii="Times New Roman" w:hAnsi="Times New Roman" w:cs="Times New Roman"/>
          <w:sz w:val="24"/>
          <w:szCs w:val="24"/>
        </w:rPr>
      </w:pPr>
    </w:p>
    <w:p w:rsidR="00DB3351" w:rsidRPr="0046040B" w:rsidRDefault="00DB3351" w:rsidP="00A26740">
      <w:pPr>
        <w:spacing w:after="0" w:line="480" w:lineRule="auto"/>
        <w:ind w:firstLine="720"/>
        <w:contextualSpacing/>
        <w:rPr>
          <w:rFonts w:ascii="Times New Roman" w:hAnsi="Times New Roman" w:cs="Times New Roman"/>
          <w:sz w:val="24"/>
          <w:szCs w:val="24"/>
        </w:rPr>
      </w:pPr>
    </w:p>
    <w:sectPr w:rsidR="00DB3351" w:rsidRPr="0046040B" w:rsidSect="0046040B">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6898" w:rsidRDefault="004E6898">
      <w:pPr>
        <w:spacing w:after="0" w:line="240" w:lineRule="auto"/>
      </w:pPr>
      <w:r>
        <w:separator/>
      </w:r>
    </w:p>
  </w:endnote>
  <w:endnote w:type="continuationSeparator" w:id="0">
    <w:p w:rsidR="004E6898" w:rsidRDefault="004E68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6898" w:rsidRDefault="004E6898">
      <w:pPr>
        <w:spacing w:after="0" w:line="240" w:lineRule="auto"/>
      </w:pPr>
      <w:r>
        <w:separator/>
      </w:r>
    </w:p>
  </w:footnote>
  <w:footnote w:type="continuationSeparator" w:id="0">
    <w:p w:rsidR="004E6898" w:rsidRDefault="004E68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40B" w:rsidRPr="0046040B" w:rsidRDefault="004E6898" w:rsidP="0046040B">
    <w:pPr>
      <w:pStyle w:val="Header"/>
      <w:spacing w:line="480" w:lineRule="auto"/>
      <w:jc w:val="right"/>
      <w:rPr>
        <w:rFonts w:ascii="Times New Roman" w:hAnsi="Times New Roman" w:cs="Times New Roman"/>
        <w:sz w:val="24"/>
        <w:szCs w:val="24"/>
      </w:rPr>
    </w:pPr>
    <w:r w:rsidRPr="0046040B">
      <w:rPr>
        <w:rFonts w:ascii="Times New Roman" w:hAnsi="Times New Roman" w:cs="Times New Roman"/>
        <w:sz w:val="24"/>
        <w:szCs w:val="24"/>
      </w:rPr>
      <w:t xml:space="preserve">Surname </w:t>
    </w:r>
    <w:sdt>
      <w:sdtPr>
        <w:rPr>
          <w:rFonts w:ascii="Times New Roman" w:hAnsi="Times New Roman" w:cs="Times New Roman"/>
          <w:sz w:val="24"/>
          <w:szCs w:val="24"/>
        </w:rPr>
        <w:id w:val="701517487"/>
        <w:docPartObj>
          <w:docPartGallery w:val="Page Numbers (Top of Page)"/>
          <w:docPartUnique/>
        </w:docPartObj>
      </w:sdtPr>
      <w:sdtEndPr>
        <w:rPr>
          <w:noProof/>
        </w:rPr>
      </w:sdtEndPr>
      <w:sdtContent>
        <w:r w:rsidRPr="0046040B">
          <w:rPr>
            <w:rFonts w:ascii="Times New Roman" w:hAnsi="Times New Roman" w:cs="Times New Roman"/>
            <w:sz w:val="24"/>
            <w:szCs w:val="24"/>
          </w:rPr>
          <w:fldChar w:fldCharType="begin"/>
        </w:r>
        <w:r w:rsidRPr="0046040B">
          <w:rPr>
            <w:rFonts w:ascii="Times New Roman" w:hAnsi="Times New Roman" w:cs="Times New Roman"/>
            <w:sz w:val="24"/>
            <w:szCs w:val="24"/>
          </w:rPr>
          <w:instrText xml:space="preserve"> PAGE   \* MERGEFORMAT </w:instrText>
        </w:r>
        <w:r w:rsidRPr="0046040B">
          <w:rPr>
            <w:rFonts w:ascii="Times New Roman" w:hAnsi="Times New Roman" w:cs="Times New Roman"/>
            <w:sz w:val="24"/>
            <w:szCs w:val="24"/>
          </w:rPr>
          <w:fldChar w:fldCharType="separate"/>
        </w:r>
        <w:r w:rsidR="003D50EB">
          <w:rPr>
            <w:rFonts w:ascii="Times New Roman" w:hAnsi="Times New Roman" w:cs="Times New Roman"/>
            <w:noProof/>
            <w:sz w:val="24"/>
            <w:szCs w:val="24"/>
          </w:rPr>
          <w:t>3</w:t>
        </w:r>
        <w:r w:rsidRPr="0046040B">
          <w:rPr>
            <w:rFonts w:ascii="Times New Roman" w:hAnsi="Times New Roman" w:cs="Times New Roman"/>
            <w:noProof/>
            <w:sz w:val="24"/>
            <w:szCs w:val="24"/>
          </w:rPr>
          <w:fldChar w:fldCharType="end"/>
        </w:r>
      </w:sdtContent>
    </w:sdt>
  </w:p>
  <w:p w:rsidR="0046040B" w:rsidRDefault="0046040B">
    <w:pPr>
      <w:pStyle w:val="Header"/>
    </w:pPr>
  </w:p>
  <w:p w:rsidR="0046040B" w:rsidRDefault="004604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40B" w:rsidRPr="0046040B" w:rsidRDefault="004E6898" w:rsidP="0046040B">
    <w:pPr>
      <w:pStyle w:val="Header"/>
      <w:spacing w:line="480" w:lineRule="auto"/>
      <w:jc w:val="right"/>
      <w:rPr>
        <w:rFonts w:ascii="Times New Roman" w:hAnsi="Times New Roman" w:cs="Times New Roman"/>
        <w:sz w:val="24"/>
        <w:szCs w:val="24"/>
      </w:rPr>
    </w:pPr>
    <w:r w:rsidRPr="0046040B">
      <w:rPr>
        <w:rFonts w:ascii="Times New Roman" w:hAnsi="Times New Roman" w:cs="Times New Roman"/>
        <w:sz w:val="24"/>
        <w:szCs w:val="24"/>
      </w:rPr>
      <w:t xml:space="preserve">Surname </w:t>
    </w:r>
    <w:sdt>
      <w:sdtPr>
        <w:rPr>
          <w:rFonts w:ascii="Times New Roman" w:hAnsi="Times New Roman" w:cs="Times New Roman"/>
          <w:sz w:val="24"/>
          <w:szCs w:val="24"/>
        </w:rPr>
        <w:id w:val="962471556"/>
        <w:docPartObj>
          <w:docPartGallery w:val="Page Numbers (Top of Page)"/>
          <w:docPartUnique/>
        </w:docPartObj>
      </w:sdtPr>
      <w:sdtEndPr>
        <w:rPr>
          <w:noProof/>
        </w:rPr>
      </w:sdtEndPr>
      <w:sdtContent>
        <w:r w:rsidRPr="0046040B">
          <w:rPr>
            <w:rFonts w:ascii="Times New Roman" w:hAnsi="Times New Roman" w:cs="Times New Roman"/>
            <w:sz w:val="24"/>
            <w:szCs w:val="24"/>
          </w:rPr>
          <w:fldChar w:fldCharType="begin"/>
        </w:r>
        <w:r w:rsidRPr="0046040B">
          <w:rPr>
            <w:rFonts w:ascii="Times New Roman" w:hAnsi="Times New Roman" w:cs="Times New Roman"/>
            <w:sz w:val="24"/>
            <w:szCs w:val="24"/>
          </w:rPr>
          <w:instrText xml:space="preserve"> PAGE   \* MERGEFORMAT </w:instrText>
        </w:r>
        <w:r w:rsidRPr="0046040B">
          <w:rPr>
            <w:rFonts w:ascii="Times New Roman" w:hAnsi="Times New Roman" w:cs="Times New Roman"/>
            <w:sz w:val="24"/>
            <w:szCs w:val="24"/>
          </w:rPr>
          <w:fldChar w:fldCharType="separate"/>
        </w:r>
        <w:r w:rsidR="003D50EB">
          <w:rPr>
            <w:rFonts w:ascii="Times New Roman" w:hAnsi="Times New Roman" w:cs="Times New Roman"/>
            <w:noProof/>
            <w:sz w:val="24"/>
            <w:szCs w:val="24"/>
          </w:rPr>
          <w:t>1</w:t>
        </w:r>
        <w:r w:rsidRPr="0046040B">
          <w:rPr>
            <w:rFonts w:ascii="Times New Roman" w:hAnsi="Times New Roman" w:cs="Times New Roman"/>
            <w:noProof/>
            <w:sz w:val="24"/>
            <w:szCs w:val="24"/>
          </w:rPr>
          <w:fldChar w:fldCharType="end"/>
        </w:r>
      </w:sdtContent>
    </w:sdt>
  </w:p>
  <w:p w:rsidR="0046040B" w:rsidRDefault="004604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14C"/>
    <w:rsid w:val="00017A45"/>
    <w:rsid w:val="000A57B4"/>
    <w:rsid w:val="000C1044"/>
    <w:rsid w:val="001A3926"/>
    <w:rsid w:val="001F4FEA"/>
    <w:rsid w:val="003D50EB"/>
    <w:rsid w:val="0046040B"/>
    <w:rsid w:val="00481856"/>
    <w:rsid w:val="004E6898"/>
    <w:rsid w:val="007A5B37"/>
    <w:rsid w:val="008A571E"/>
    <w:rsid w:val="008B555C"/>
    <w:rsid w:val="009A0EF2"/>
    <w:rsid w:val="00A26740"/>
    <w:rsid w:val="00CB40DC"/>
    <w:rsid w:val="00DB3351"/>
    <w:rsid w:val="00DE114C"/>
    <w:rsid w:val="00FE20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04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040B"/>
  </w:style>
  <w:style w:type="paragraph" w:styleId="Footer">
    <w:name w:val="footer"/>
    <w:basedOn w:val="Normal"/>
    <w:link w:val="FooterChar"/>
    <w:uiPriority w:val="99"/>
    <w:unhideWhenUsed/>
    <w:rsid w:val="004604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040B"/>
  </w:style>
  <w:style w:type="paragraph" w:styleId="BalloonText">
    <w:name w:val="Balloon Text"/>
    <w:basedOn w:val="Normal"/>
    <w:link w:val="BalloonTextChar"/>
    <w:uiPriority w:val="99"/>
    <w:semiHidden/>
    <w:unhideWhenUsed/>
    <w:rsid w:val="004604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040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04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040B"/>
  </w:style>
  <w:style w:type="paragraph" w:styleId="Footer">
    <w:name w:val="footer"/>
    <w:basedOn w:val="Normal"/>
    <w:link w:val="FooterChar"/>
    <w:uiPriority w:val="99"/>
    <w:unhideWhenUsed/>
    <w:rsid w:val="004604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040B"/>
  </w:style>
  <w:style w:type="paragraph" w:styleId="BalloonText">
    <w:name w:val="Balloon Text"/>
    <w:basedOn w:val="Normal"/>
    <w:link w:val="BalloonTextChar"/>
    <w:uiPriority w:val="99"/>
    <w:semiHidden/>
    <w:unhideWhenUsed/>
    <w:rsid w:val="004604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040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736</Words>
  <Characters>4198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4</cp:revision>
  <dcterms:created xsi:type="dcterms:W3CDTF">2020-02-18T18:43:00Z</dcterms:created>
  <dcterms:modified xsi:type="dcterms:W3CDTF">2020-02-18T20:54:00Z</dcterms:modified>
</cp:coreProperties>
</file>